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5c607153b48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HURUM HOGST OG GRAVING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Filtvet,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HURUM HOGST OG GRAVING AS</w:t>
      </w:r>
    </w:p>
    <w:sectPr>
      <w:headerReference xmlns:r="http://schemas.openxmlformats.org/officeDocument/2006/relationships" w:type="default" r:id="R1f29e21ca2ab4e89"/>
      <w:footerReference xmlns:r="http://schemas.openxmlformats.org/officeDocument/2006/relationships" w:type="default" r:id="R7fabd0b543c1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HURUM HOGST OG GRAVING AS   ·   Org.nr 916 874 065   ·   Husebyveien 1   ·   3480 FILTVET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HURUM HOGST OG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9e21ca2ab4e89" /><Relationship Type="http://schemas.openxmlformats.org/officeDocument/2006/relationships/footer" Target="/word/footer1.xml" Id="R7fabd0b543c147db" /></Relationships>
</file>