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1a3f9b344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1a38c808f4a69"/>
      <w:footerReference xmlns:r="http://schemas.openxmlformats.org/officeDocument/2006/relationships" w:type="default" r:id="Rbdf142f7f126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 REGNSKAP AS   ·   Org.nr 916 877 412   ·   Nesvegen 25   ·   6010 ÅLESUND   ·   post@ke-regnskap.no   ·   www.ke-regnskap.no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1a38c808f4a69" /><Relationship Type="http://schemas.openxmlformats.org/officeDocument/2006/relationships/footer" Target="/word/footer1.xml" Id="Rbdf142f7f1264304" /></Relationships>
</file>