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8c5e1371c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 FOSSUM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FOSSUM AS</w:t>
      </w:r>
    </w:p>
    <w:sectPr>
      <w:headerReference xmlns:r="http://schemas.openxmlformats.org/officeDocument/2006/relationships" w:type="default" r:id="R6bca2d56badc49ff"/>
      <w:footerReference xmlns:r="http://schemas.openxmlformats.org/officeDocument/2006/relationships" w:type="default" r:id="R43203bd2c54d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FOSSUM AS   ·   Org.nr 916 899 157   ·   Garderveien 153   ·   1900 FETSUND   ·   ovefo@broadpark.no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FOSSUM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a2d56badc49ff" /><Relationship Type="http://schemas.openxmlformats.org/officeDocument/2006/relationships/footer" Target="/word/footer1.xml" Id="R43203bd2c54d468e" /></Relationships>
</file>