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4c7744a83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RYPDAL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RYPDAL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b50799f424f94"/>
      <w:footerReference xmlns:r="http://schemas.openxmlformats.org/officeDocument/2006/relationships" w:type="default" r:id="Raefcf2fc5aa7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RYPDAL INVEST AS   ·   Org.nr 916 945 884   ·   Kolsåsen 3C   ·   7079 FLATÅSEN   ·   odd.ivar.rypdal@gmail.com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RYPDAL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b50799f424f94" /><Relationship Type="http://schemas.openxmlformats.org/officeDocument/2006/relationships/footer" Target="/word/footer1.xml" Id="Raefcf2fc5aa7490a" /></Relationships>
</file>