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c86cbf388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WITH SO2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WITH SO2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7a7e514c745b9"/>
      <w:footerReference xmlns:r="http://schemas.openxmlformats.org/officeDocument/2006/relationships" w:type="default" r:id="R45e64fe78114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WITH SO2 AS   ·   Org.nr 916 988 427   ·   Steenstrups gate 12B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WITH SO2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7a7e514c745b9" /><Relationship Type="http://schemas.openxmlformats.org/officeDocument/2006/relationships/footer" Target="/word/footer1.xml" Id="R45e64fe781144f90" /></Relationships>
</file>