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89f41b8f04a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BALANSE 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BALANSE 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2fc8d9c8ad4cb1"/>
      <w:footerReference xmlns:r="http://schemas.openxmlformats.org/officeDocument/2006/relationships" w:type="default" r:id="R3b02d2a08ed9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HUS AS   ·   Org.nr 916 989 601   ·   Caspar Storms vei 16   ·   0664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fc8d9c8ad4cb1" /><Relationship Type="http://schemas.openxmlformats.org/officeDocument/2006/relationships/footer" Target="/word/footer1.xml" Id="R3b02d2a08ed949b5" /></Relationships>
</file>