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2bb9afd87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HUS AS</w:t>
      </w:r>
    </w:p>
    <w:sectPr>
      <w:headerReference xmlns:r="http://schemas.openxmlformats.org/officeDocument/2006/relationships" w:type="default" r:id="R230ca0edf4284a4f"/>
      <w:footerReference xmlns:r="http://schemas.openxmlformats.org/officeDocument/2006/relationships" w:type="default" r:id="R0ae4d631fb8d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HUS AS   ·   Org.nr 916 989 601   ·   Caspar Storms vei 16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a0edf4284a4f" /><Relationship Type="http://schemas.openxmlformats.org/officeDocument/2006/relationships/footer" Target="/word/footer1.xml" Id="R0ae4d631fb8d4eae" /></Relationships>
</file>