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03f10ebe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HUS AS</w:t>
      </w:r>
    </w:p>
    <w:sectPr>
      <w:headerReference xmlns:r="http://schemas.openxmlformats.org/officeDocument/2006/relationships" w:type="default" r:id="R1e2b47f643e84701"/>
      <w:footerReference xmlns:r="http://schemas.openxmlformats.org/officeDocument/2006/relationships" w:type="default" r:id="R196aec12212c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HUS AS   ·   Org.nr 916 989 601   ·   Caspar Storms vei 16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b47f643e84701" /><Relationship Type="http://schemas.openxmlformats.org/officeDocument/2006/relationships/footer" Target="/word/footer1.xml" Id="R196aec12212c4871" /></Relationships>
</file>