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edbbdd87d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TONK INVEST AS</w:t>
      </w:r>
    </w:p>
    <w:sectPr>
      <w:headerReference xmlns:r="http://schemas.openxmlformats.org/officeDocument/2006/relationships" w:type="default" r:id="R1757d46ce2a040d7"/>
      <w:footerReference xmlns:r="http://schemas.openxmlformats.org/officeDocument/2006/relationships" w:type="default" r:id="R47399c12c9b1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TONK INVEST AS   ·   Org.nr 917 005 230   ·   Ørsnes Brygge 1T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7d46ce2a040d7" /><Relationship Type="http://schemas.openxmlformats.org/officeDocument/2006/relationships/footer" Target="/word/footer1.xml" Id="R47399c12c9b14862" /></Relationships>
</file>