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96993484ae40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CIEL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CIEL AS</w:t>
      </w:r>
    </w:p>
    <w:sectPr>
      <w:headerReference xmlns:r="http://schemas.openxmlformats.org/officeDocument/2006/relationships" w:type="default" r:id="Rb84d3f0665794cf1"/>
      <w:footerReference xmlns:r="http://schemas.openxmlformats.org/officeDocument/2006/relationships" w:type="default" r:id="R8b57cfbeff3146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CIEL AS   ·   Org.nr 917 016 801   ·   c/o Christian Holm Nilsen, Holmendammen terrasse 8   ·   0773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4d3f0665794cf1" /><Relationship Type="http://schemas.openxmlformats.org/officeDocument/2006/relationships/footer" Target="/word/footer1.xml" Id="R8b57cfbeff314656" /></Relationships>
</file>