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7e4fb9766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KRESKO INVEST AS</w:t>
      </w:r>
    </w:p>
    <w:sectPr>
      <w:headerReference xmlns:r="http://schemas.openxmlformats.org/officeDocument/2006/relationships" w:type="default" r:id="R801c8b1114df4352"/>
      <w:footerReference xmlns:r="http://schemas.openxmlformats.org/officeDocument/2006/relationships" w:type="default" r:id="Rf44450a9acb7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KRESKO INVEST AS   ·   Org.nr 917 020 949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KRESKO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c8b1114df4352" /><Relationship Type="http://schemas.openxmlformats.org/officeDocument/2006/relationships/footer" Target="/word/footer1.xml" Id="Rf44450a9acb745b8" /></Relationships>
</file>