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49f57ebc9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FASTTEKK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FASTTEKK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ffd4c2b1c4c75"/>
      <w:footerReference xmlns:r="http://schemas.openxmlformats.org/officeDocument/2006/relationships" w:type="default" r:id="R110af708e459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FASTTEKK AS   ·   Org.nr 917 095 000   ·   Smedgata 10A   ·   3300 HOKKSUND   ·   post@fasttekk.no   ·   www.fasttekk.no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ffd4c2b1c4c75" /><Relationship Type="http://schemas.openxmlformats.org/officeDocument/2006/relationships/footer" Target="/word/footer1.xml" Id="R110af708e4594767" /></Relationships>
</file>