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89d947dcc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FASTTEKK AS, org.nr 917 095 000,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FASTTEKK AS</w:t>
      </w:r>
    </w:p>
    <w:sectPr>
      <w:headerReference xmlns:r="http://schemas.openxmlformats.org/officeDocument/2006/relationships" w:type="default" r:id="Rcda9d1e1bca643c9"/>
      <w:footerReference xmlns:r="http://schemas.openxmlformats.org/officeDocument/2006/relationships" w:type="default" r:id="R01040eb77e18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9d1e1bca643c9" /><Relationship Type="http://schemas.openxmlformats.org/officeDocument/2006/relationships/footer" Target="/word/footer1.xml" Id="R01040eb77e1840dd" /></Relationships>
</file>