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3f572e0ee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FAANESS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FAANESS ENTREPRENØR AS</w:t>
      </w:r>
    </w:p>
    <w:sectPr>
      <w:headerReference xmlns:r="http://schemas.openxmlformats.org/officeDocument/2006/relationships" w:type="default" r:id="Raec2c1292286440e"/>
      <w:footerReference xmlns:r="http://schemas.openxmlformats.org/officeDocument/2006/relationships" w:type="default" r:id="R2724377f38ce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FAANESS ENTREPRENØR AS   ·   Org.nr 917 117 608   ·   Fossegrenda 24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FAANESS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2c1292286440e" /><Relationship Type="http://schemas.openxmlformats.org/officeDocument/2006/relationships/footer" Target="/word/footer1.xml" Id="R2724377f38ce4156" /></Relationships>
</file>