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361253aceb4d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KALLASTEN INVEST AS</w:t>
      </w:r>
    </w:p>
    <w:sectPr>
      <w:headerReference xmlns:r="http://schemas.openxmlformats.org/officeDocument/2006/relationships" w:type="default" r:id="R854d068109eb48b1"/>
      <w:footerReference xmlns:r="http://schemas.openxmlformats.org/officeDocument/2006/relationships" w:type="default" r:id="R94eebe9f1bed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KALLASTEN INVEST AS   ·   Org.nr 917 147 302   ·   Sagaveien 16B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4d068109eb48b1" /><Relationship Type="http://schemas.openxmlformats.org/officeDocument/2006/relationships/footer" Target="/word/footer1.xml" Id="R94eebe9f1bed4249" /></Relationships>
</file>