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2be9a4dba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ede2076764d69"/>
      <w:footerReference xmlns:r="http://schemas.openxmlformats.org/officeDocument/2006/relationships" w:type="default" r:id="Rc3bf0264f4ef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 INVEST AS   ·   Org.nr 917 303 258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ede2076764d69" /><Relationship Type="http://schemas.openxmlformats.org/officeDocument/2006/relationships/footer" Target="/word/footer1.xml" Id="Rc3bf0264f4ef4240" /></Relationships>
</file>