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51b5730ae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 INVEST AS</w:t>
      </w:r>
    </w:p>
    <w:sectPr>
      <w:headerReference xmlns:r="http://schemas.openxmlformats.org/officeDocument/2006/relationships" w:type="default" r:id="Rc61a82d10b6f40f0"/>
      <w:footerReference xmlns:r="http://schemas.openxmlformats.org/officeDocument/2006/relationships" w:type="default" r:id="Raac9deb50612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 INVEST AS   ·   Org.nr 917 303 258   ·   Stokksundveien 1010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a82d10b6f40f0" /><Relationship Type="http://schemas.openxmlformats.org/officeDocument/2006/relationships/footer" Target="/word/footer1.xml" Id="Raac9deb5061243de" /></Relationships>
</file>