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1eba79e6a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be1843f6448b2"/>
      <w:footerReference xmlns:r="http://schemas.openxmlformats.org/officeDocument/2006/relationships" w:type="default" r:id="R2b2988ad3494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MANAGEMENT AS   ·   Org.nr 917 338 566   ·   Elektrovegen 2   ·   2069 JESSHEIM   ·   post@okonomi-management.no   ·   www.okonomi-management.no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be1843f6448b2" /><Relationship Type="http://schemas.openxmlformats.org/officeDocument/2006/relationships/footer" Target="/word/footer1.xml" Id="R2b2988ad349444df" /></Relationships>
</file>