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f3e9e2ce2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INGEBRIGTSEN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INGEBRIGTSEN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4c18b9995415e"/>
      <w:footerReference xmlns:r="http://schemas.openxmlformats.org/officeDocument/2006/relationships" w:type="default" r:id="Rb92900abe056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INGEBRIGTSEN INVEST AS   ·   Org.nr 917 349 452   ·   Storgata 48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INGEBRIGTSEN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4c18b9995415e" /><Relationship Type="http://schemas.openxmlformats.org/officeDocument/2006/relationships/footer" Target="/word/footer1.xml" Id="Rb92900abe0564e0f" /></Relationships>
</file>