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5b733baf2148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FARMAND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FARMAND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d8a048ae5b4eb1"/>
      <w:footerReference xmlns:r="http://schemas.openxmlformats.org/officeDocument/2006/relationships" w:type="default" r:id="R8869088df5ac44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FARMAND AS   ·   Org.nr 917 384 754   ·   c/o Arve Stølann Angell, Skøyenveien 57   ·   0375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FARMAND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d8a048ae5b4eb1" /><Relationship Type="http://schemas.openxmlformats.org/officeDocument/2006/relationships/footer" Target="/word/footer1.xml" Id="R8869088df5ac4464" /></Relationships>
</file>