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fac91e18d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LINE BECKER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LINE BECKER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e87cdc8264457"/>
      <w:footerReference xmlns:r="http://schemas.openxmlformats.org/officeDocument/2006/relationships" w:type="default" r:id="R2e6eda495800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 BECKER AS   ·   Org.nr 917 386 390   ·   Fyrmesterveien 5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 BECKER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e87cdc8264457" /><Relationship Type="http://schemas.openxmlformats.org/officeDocument/2006/relationships/footer" Target="/word/footer1.xml" Id="R2e6eda4958004bcd" /></Relationships>
</file>