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3fe57f733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ENERGY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ENERGY CONSULT AS</w:t>
      </w:r>
    </w:p>
    <w:sectPr>
      <w:headerReference xmlns:r="http://schemas.openxmlformats.org/officeDocument/2006/relationships" w:type="default" r:id="R00c991d0735b4287"/>
      <w:footerReference xmlns:r="http://schemas.openxmlformats.org/officeDocument/2006/relationships" w:type="default" r:id="R84187b628397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ENERGY CONSULT AS   ·   Org.nr 917 394 741   ·   Lille Skjolddalen 21B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991d0735b4287" /><Relationship Type="http://schemas.openxmlformats.org/officeDocument/2006/relationships/footer" Target="/word/footer1.xml" Id="R84187b6283974d07" /></Relationships>
</file>