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b68b2f720a4a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STEINODDEN 3 AS</w:t>
      </w:r>
    </w:p>
    <w:sectPr>
      <w:headerReference xmlns:r="http://schemas.openxmlformats.org/officeDocument/2006/relationships" w:type="default" r:id="R0896110de19d42a7"/>
      <w:footerReference xmlns:r="http://schemas.openxmlformats.org/officeDocument/2006/relationships" w:type="default" r:id="Ra83a31320e6441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3 AS   ·   Org.nr 917 487 421   ·   Gamle Eigerøyveien 80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96110de19d42a7" /><Relationship Type="http://schemas.openxmlformats.org/officeDocument/2006/relationships/footer" Target="/word/footer1.xml" Id="Ra83a31320e6441b3" /></Relationships>
</file>