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38531ee454f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KH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KH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68d24c00b340db"/>
      <w:footerReference xmlns:r="http://schemas.openxmlformats.org/officeDocument/2006/relationships" w:type="default" r:id="Rd6684f704b52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 INVESTMENT AS   ·   Org.nr 917 489 653   ·   Broen 12A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8d24c00b340db" /><Relationship Type="http://schemas.openxmlformats.org/officeDocument/2006/relationships/footer" Target="/word/footer1.xml" Id="Rd6684f704b524610" /></Relationships>
</file>