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dc7485006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3309b6e97478a"/>
      <w:footerReference xmlns:r="http://schemas.openxmlformats.org/officeDocument/2006/relationships" w:type="default" r:id="Rc5e20997ff3c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SKYBERG INVEST AS   ·   Org.nr 917 599 297   ·   Bjørgedalsvegen 15   ·   2388 BRUMUNDDAL   ·   nils.skyberg@norheat.no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3309b6e97478a" /><Relationship Type="http://schemas.openxmlformats.org/officeDocument/2006/relationships/footer" Target="/word/footer1.xml" Id="Rc5e20997ff3c49af" /></Relationships>
</file>