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a3f92d0caa4f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STALHEIM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STALHEIM INVEST AS</w:t>
      </w:r>
    </w:p>
    <w:sectPr>
      <w:headerReference xmlns:r="http://schemas.openxmlformats.org/officeDocument/2006/relationships" w:type="default" r:id="R704ad2a26e684db9"/>
      <w:footerReference xmlns:r="http://schemas.openxmlformats.org/officeDocument/2006/relationships" w:type="default" r:id="R162a7606c8da43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STALHEIM INVEST AS   ·   Org.nr 917 616 787   ·   Bleikerfaret 27   ·   1387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4ad2a26e684db9" /><Relationship Type="http://schemas.openxmlformats.org/officeDocument/2006/relationships/footer" Target="/word/footer1.xml" Id="R162a7606c8da431a" /></Relationships>
</file>