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9333183cc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M3 KRAFT AS</w:t>
      </w:r>
    </w:p>
    <w:sectPr>
      <w:headerReference xmlns:r="http://schemas.openxmlformats.org/officeDocument/2006/relationships" w:type="default" r:id="Rf4f13f6cad4740a8"/>
      <w:footerReference xmlns:r="http://schemas.openxmlformats.org/officeDocument/2006/relationships" w:type="default" r:id="R37a26fe7df05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KRAFT AS   ·   Org.nr 917 744 521   ·   c/o Jone Heggheim,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13f6cad4740a8" /><Relationship Type="http://schemas.openxmlformats.org/officeDocument/2006/relationships/footer" Target="/word/footer1.xml" Id="R37a26fe7df054e39" /></Relationships>
</file>