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4fe3ffaf7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5ed54d1994ddf"/>
      <w:footerReference xmlns:r="http://schemas.openxmlformats.org/officeDocument/2006/relationships" w:type="default" r:id="R51f7dd31b7d7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FINANS AS   ·   Org.nr 917 744 556   ·   Leiv Eiriksons gate 56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5ed54d1994ddf" /><Relationship Type="http://schemas.openxmlformats.org/officeDocument/2006/relationships/footer" Target="/word/footer1.xml" Id="R51f7dd31b7d74445" /></Relationships>
</file>