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208eef243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RESPONS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RESPONS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963bd3c90946f6"/>
      <w:footerReference xmlns:r="http://schemas.openxmlformats.org/officeDocument/2006/relationships" w:type="default" r:id="R10ad69679664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RESPONS REGNSKAP AS   ·   Org.nr 917 777 616   ·   Dreyfushammarn 12   ·   8012 BODØ   ·   Tlf. 75 52 40 00   ·   kontakt@responsregnskap.no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RESPONS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63bd3c90946f6" /><Relationship Type="http://schemas.openxmlformats.org/officeDocument/2006/relationships/footer" Target="/word/footer1.xml" Id="R10ad696796644251" /></Relationships>
</file>