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1e29a97c3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RESPONS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RESPONS REGNSKAP AS</w:t>
      </w:r>
    </w:p>
    <w:sectPr>
      <w:headerReference xmlns:r="http://schemas.openxmlformats.org/officeDocument/2006/relationships" w:type="default" r:id="Re0367459594448bc"/>
      <w:footerReference xmlns:r="http://schemas.openxmlformats.org/officeDocument/2006/relationships" w:type="default" r:id="Red75ffd757ef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RESPONS REGNSKAP AS   ·   Org.nr 917 777 616   ·   Dreyfushammarn 12   ·   8012 BODØ   ·   Tlf. 75 52 40 00   ·   kontakt@responsregnskap.no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RESPONS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67459594448bc" /><Relationship Type="http://schemas.openxmlformats.org/officeDocument/2006/relationships/footer" Target="/word/footer1.xml" Id="Red75ffd757ef42e0" /></Relationships>
</file>