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bdcd6be27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TAURUS EIENDOM HOLDING AS, org.nr 917 823 340,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TAURUS EIENDOM HOLDING AS</w:t>
      </w:r>
    </w:p>
    <w:sectPr>
      <w:headerReference xmlns:r="http://schemas.openxmlformats.org/officeDocument/2006/relationships" w:type="default" r:id="R001a456816f7499c"/>
      <w:footerReference xmlns:r="http://schemas.openxmlformats.org/officeDocument/2006/relationships" w:type="default" r:id="R388ef2d2c2a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TAURUS EIENDOM HOLDING AS   ·   Org.nr 917 823 340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TAURUS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a456816f7499c" /><Relationship Type="http://schemas.openxmlformats.org/officeDocument/2006/relationships/footer" Target="/word/footer1.xml" Id="R388ef2d2c2aa4531" /></Relationships>
</file>