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5a3e2649648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POOL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POOL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976c14c1784665"/>
      <w:footerReference xmlns:r="http://schemas.openxmlformats.org/officeDocument/2006/relationships" w:type="default" r:id="R16c4809f2b48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POOL INVEST AS   ·   Org.nr 917 903 824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76c14c1784665" /><Relationship Type="http://schemas.openxmlformats.org/officeDocument/2006/relationships/footer" Target="/word/footer1.xml" Id="R16c4809f2b484b21" /></Relationships>
</file>