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6f8bf3c1d41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POOL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POOL INVEST AS</w:t>
      </w:r>
    </w:p>
    <w:sectPr>
      <w:headerReference xmlns:r="http://schemas.openxmlformats.org/officeDocument/2006/relationships" w:type="default" r:id="Rc8b2ea65ee2347ae"/>
      <w:footerReference xmlns:r="http://schemas.openxmlformats.org/officeDocument/2006/relationships" w:type="default" r:id="R33c60612029d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POOL INVEST AS   ·   Org.nr 917 903 824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2ea65ee2347ae" /><Relationship Type="http://schemas.openxmlformats.org/officeDocument/2006/relationships/footer" Target="/word/footer1.xml" Id="R33c60612029d4fee" /></Relationships>
</file>