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273ac731c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RÅBU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Eydehavn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Eydehavn,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RÅBU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5a5749e3bd479e"/>
      <w:footerReference xmlns:r="http://schemas.openxmlformats.org/officeDocument/2006/relationships" w:type="default" r:id="R4d2636196932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a5749e3bd479e" /><Relationship Type="http://schemas.openxmlformats.org/officeDocument/2006/relationships/footer" Target="/word/footer1.xml" Id="R4d26361969324f18" /></Relationships>
</file>