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e8e615ac9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FAGBLIKK AS</w:t>
      </w:r>
    </w:p>
    <w:sectPr>
      <w:headerReference xmlns:r="http://schemas.openxmlformats.org/officeDocument/2006/relationships" w:type="default" r:id="Rb6781921c6f54d89"/>
      <w:footerReference xmlns:r="http://schemas.openxmlformats.org/officeDocument/2006/relationships" w:type="default" r:id="R4361fbbda112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FAGBLIKK AS   ·   Org.nr 917 963 673   ·   Enenvegen 2A   ·   6416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81921c6f54d89" /><Relationship Type="http://schemas.openxmlformats.org/officeDocument/2006/relationships/footer" Target="/word/footer1.xml" Id="R4361fbbda1124003" /></Relationships>
</file>