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d1df7587e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FAGBLIKK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FAGBLIKK AS</w:t>
      </w:r>
    </w:p>
    <w:sectPr>
      <w:headerReference xmlns:r="http://schemas.openxmlformats.org/officeDocument/2006/relationships" w:type="default" r:id="R94b7ba8c6e4244be"/>
      <w:footerReference xmlns:r="http://schemas.openxmlformats.org/officeDocument/2006/relationships" w:type="default" r:id="Re3d29cc53aa9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FAGBLIKK AS   ·   Org.nr 917 963 673   ·   Enenvegen 2A   ·   6416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7ba8c6e4244be" /><Relationship Type="http://schemas.openxmlformats.org/officeDocument/2006/relationships/footer" Target="/word/footer1.xml" Id="Re3d29cc53aa941f2" /></Relationships>
</file>