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4e8d6b05c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BELA REGNSKAP AS</w:t>
      </w:r>
    </w:p>
    <w:sectPr>
      <w:headerReference xmlns:r="http://schemas.openxmlformats.org/officeDocument/2006/relationships" w:type="default" r:id="Rcf62b2a4ef1e436d"/>
      <w:footerReference xmlns:r="http://schemas.openxmlformats.org/officeDocument/2006/relationships" w:type="default" r:id="R7c0ee6732328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 REGNSKAP AS   ·   Org.nr 917 967 652   ·   c/o Bernt Henrik Landfald, Borgeveien 43   ·   3403 LIER   ·   bernt.landfald@belaregnskap.no   ·   www.belaregnskap.no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2b2a4ef1e436d" /><Relationship Type="http://schemas.openxmlformats.org/officeDocument/2006/relationships/footer" Target="/word/footer1.xml" Id="R7c0ee67323284bfd" /></Relationships>
</file>