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6017af6db4b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SALT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 CAPITAL AS</w:t>
      </w:r>
    </w:p>
    <w:sectPr>
      <w:headerReference xmlns:r="http://schemas.openxmlformats.org/officeDocument/2006/relationships" w:type="default" r:id="Rb6e325ce0dd94615"/>
      <w:footerReference xmlns:r="http://schemas.openxmlformats.org/officeDocument/2006/relationships" w:type="default" r:id="R4afa21d53b94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 CAPITAL AS   ·   Org.nr 917 986 517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325ce0dd94615" /><Relationship Type="http://schemas.openxmlformats.org/officeDocument/2006/relationships/footer" Target="/word/footer1.xml" Id="R4afa21d53b944a40" /></Relationships>
</file>