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7fb8d3e2a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ARKITEKTER AS</w:t>
      </w:r>
    </w:p>
    <w:sectPr>
      <w:headerReference xmlns:r="http://schemas.openxmlformats.org/officeDocument/2006/relationships" w:type="default" r:id="R482b7fb4c04f474a"/>
      <w:footerReference xmlns:r="http://schemas.openxmlformats.org/officeDocument/2006/relationships" w:type="default" r:id="R768442a14837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ARKITEKTER AS   ·   Org.nr 918 073 574   ·   Strandgata 26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b7fb4c04f474a" /><Relationship Type="http://schemas.openxmlformats.org/officeDocument/2006/relationships/footer" Target="/word/footer1.xml" Id="R768442a1483744d0" /></Relationships>
</file>