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676cb632a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KAST FINANS AS</w:t>
      </w:r>
    </w:p>
    <w:sectPr>
      <w:headerReference xmlns:r="http://schemas.openxmlformats.org/officeDocument/2006/relationships" w:type="default" r:id="R193635ac26ce400b"/>
      <w:footerReference xmlns:r="http://schemas.openxmlformats.org/officeDocument/2006/relationships" w:type="default" r:id="R4fab2a6ffabd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FINANS AS   ·   Org.nr 918 083 766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635ac26ce400b" /><Relationship Type="http://schemas.openxmlformats.org/officeDocument/2006/relationships/footer" Target="/word/footer1.xml" Id="R4fab2a6ffabd41ff" /></Relationships>
</file>