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ae2012e8594e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Vigra,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 MOBILITY AS</w:t>
      </w:r>
    </w:p>
    <w:sectPr>
      <w:headerReference xmlns:r="http://schemas.openxmlformats.org/officeDocument/2006/relationships" w:type="default" r:id="R8e7ecbbf24c94581"/>
      <w:footerReference xmlns:r="http://schemas.openxmlformats.org/officeDocument/2006/relationships" w:type="default" r:id="R2a91f003c3d745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 MOBILITY AS   ·   Org.nr 918 083 871   ·   Flyplassvegen 24   ·   6040 VIGRA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 MOBILITY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7ecbbf24c94581" /><Relationship Type="http://schemas.openxmlformats.org/officeDocument/2006/relationships/footer" Target="/word/footer1.xml" Id="R2a91f003c3d74541" /></Relationships>
</file>