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68cba3f7fc46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FIRST ACCOUNTING AS</w:t>
      </w:r>
    </w:p>
    <w:sectPr>
      <w:headerReference xmlns:r="http://schemas.openxmlformats.org/officeDocument/2006/relationships" w:type="default" r:id="Rf9475d25b323474b"/>
      <w:footerReference xmlns:r="http://schemas.openxmlformats.org/officeDocument/2006/relationships" w:type="default" r:id="R5aaeca0b284740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FIRST ACCOUNTING AS   ·   Org.nr 918 088 938   ·   Storgata 14   ·   2000 LILLESTRØM   ·   post@bv-forvaltning.no   ·   www.bv-forvaltning.no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FIRST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475d25b323474b" /><Relationship Type="http://schemas.openxmlformats.org/officeDocument/2006/relationships/footer" Target="/word/footer1.xml" Id="R5aaeca0b2847406d" /></Relationships>
</file>