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570730b7b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TUNGASLETTA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TUNGASLETTA AS</w:t>
      </w:r>
    </w:p>
    <w:sectPr>
      <w:headerReference xmlns:r="http://schemas.openxmlformats.org/officeDocument/2006/relationships" w:type="default" r:id="R561f30ad0be74c9d"/>
      <w:footerReference xmlns:r="http://schemas.openxmlformats.org/officeDocument/2006/relationships" w:type="default" r:id="R56fcf9da5fb5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TUNGASLETTA AS   ·   Org.nr 918 123 385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TUNGASLETTA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1f30ad0be74c9d" /><Relationship Type="http://schemas.openxmlformats.org/officeDocument/2006/relationships/footer" Target="/word/footer1.xml" Id="R56fcf9da5fb54456" /></Relationships>
</file>