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d5760da08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CAPITAL AS</w:t>
      </w:r>
    </w:p>
    <w:sectPr>
      <w:headerReference xmlns:r="http://schemas.openxmlformats.org/officeDocument/2006/relationships" w:type="default" r:id="R520a4f86c25d4e18"/>
      <w:footerReference xmlns:r="http://schemas.openxmlformats.org/officeDocument/2006/relationships" w:type="default" r:id="R1438d84591d1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a4f86c25d4e18" /><Relationship Type="http://schemas.openxmlformats.org/officeDocument/2006/relationships/footer" Target="/word/footer1.xml" Id="R1438d84591d14d98" /></Relationships>
</file>