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a6944c0a0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 AS</w:t>
      </w:r>
    </w:p>
    <w:sectPr>
      <w:headerReference xmlns:r="http://schemas.openxmlformats.org/officeDocument/2006/relationships" w:type="default" r:id="R76590dd42a7840db"/>
      <w:footerReference xmlns:r="http://schemas.openxmlformats.org/officeDocument/2006/relationships" w:type="default" r:id="Rabc41bc9e72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 AS   ·   Org.nr 918 136 770   ·   Granlivegen 55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0dd42a7840db" /><Relationship Type="http://schemas.openxmlformats.org/officeDocument/2006/relationships/footer" Target="/word/footer1.xml" Id="Rabc41bc9e726408b" /></Relationships>
</file>