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e1e4aef02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BLACK SEEDS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SEEDS AS</w:t>
      </w:r>
    </w:p>
    <w:sectPr>
      <w:headerReference xmlns:r="http://schemas.openxmlformats.org/officeDocument/2006/relationships" w:type="default" r:id="R7c75273388de4566"/>
      <w:footerReference xmlns:r="http://schemas.openxmlformats.org/officeDocument/2006/relationships" w:type="default" r:id="R35f1d6c0ebf9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5273388de4566" /><Relationship Type="http://schemas.openxmlformats.org/officeDocument/2006/relationships/footer" Target="/word/footer1.xml" Id="R35f1d6c0ebf94c32" /></Relationships>
</file>