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7ea507bd7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MARINE AS</w:t>
      </w:r>
    </w:p>
    <w:sectPr>
      <w:headerReference xmlns:r="http://schemas.openxmlformats.org/officeDocument/2006/relationships" w:type="default" r:id="R4abbbcd2ec84468d"/>
      <w:footerReference xmlns:r="http://schemas.openxmlformats.org/officeDocument/2006/relationships" w:type="default" r:id="R067175ca613c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MARINE AS   ·   Org.nr 918 187 464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bbcd2ec84468d" /><Relationship Type="http://schemas.openxmlformats.org/officeDocument/2006/relationships/footer" Target="/word/footer1.xml" Id="R067175ca613c4875" /></Relationships>
</file>