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dc22b5963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ARKOCONSULT AS</w:t>
      </w:r>
    </w:p>
    <w:sectPr>
      <w:headerReference xmlns:r="http://schemas.openxmlformats.org/officeDocument/2006/relationships" w:type="default" r:id="R0ad770cdf1ed4016"/>
      <w:footerReference xmlns:r="http://schemas.openxmlformats.org/officeDocument/2006/relationships" w:type="default" r:id="R356ff1d71138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ARKOCONSULT AS   ·   Org.nr 918 269 665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70cdf1ed4016" /><Relationship Type="http://schemas.openxmlformats.org/officeDocument/2006/relationships/footer" Target="/word/footer1.xml" Id="R356ff1d711384009" /></Relationships>
</file>