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c343ce260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ATLANT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ATLANT ENTREPRENØR AS</w:t>
      </w:r>
    </w:p>
    <w:sectPr>
      <w:headerReference xmlns:r="http://schemas.openxmlformats.org/officeDocument/2006/relationships" w:type="default" r:id="R8af3a37b064c4699"/>
      <w:footerReference xmlns:r="http://schemas.openxmlformats.org/officeDocument/2006/relationships" w:type="default" r:id="Rff7c8a1853e8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ATLANT ENTREPRENØR AS   ·   Org.nr 918 270 116   ·   Velleveien 70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3a37b064c4699" /><Relationship Type="http://schemas.openxmlformats.org/officeDocument/2006/relationships/footer" Target="/word/footer1.xml" Id="Rff7c8a1853e84144" /></Relationships>
</file>