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2abc76b57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THORGÅRD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fefac16c3a9b4801"/>
      <w:footerReference xmlns:r="http://schemas.openxmlformats.org/officeDocument/2006/relationships" w:type="default" r:id="R6300cfdfb7cb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ac16c3a9b4801" /><Relationship Type="http://schemas.openxmlformats.org/officeDocument/2006/relationships/footer" Target="/word/footer1.xml" Id="R6300cfdfb7cb4930" /></Relationships>
</file>